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PRIVACY POLICY</w:t>
      </w:r>
    </w:p>
    <w:p/>
    <w:p>
      <w:r>
        <w:rPr>
          <w:b/>
          <w:sz w:val="20"/>
        </w:rPr>
        <w:t>Introduction</w:t>
      </w:r>
    </w:p>
    <w:p>
      <w:r>
        <w:rPr>
          <w:b w:val="0"/>
          <w:sz w:val="20"/>
        </w:rPr>
        <w:t>This Employee Privacy Policy (“Policy”) outlines how [Company Name] (“Company,” “we,” “our,” or “us”) collects, uses, discloses, and protects personal information of employees in compliance with applicable United States laws. The Company is committed to protecting the privacy and security of employee data and maintaining transparency regarding its handling and processing.</w:t>
      </w:r>
    </w:p>
    <w:p/>
    <w:p>
      <w:r>
        <w:rPr>
          <w:b/>
          <w:sz w:val="20"/>
        </w:rPr>
        <w:t>Scope</w:t>
      </w:r>
    </w:p>
    <w:p>
      <w:r>
        <w:rPr>
          <w:b w:val="0"/>
          <w:sz w:val="20"/>
        </w:rPr>
        <w:t>This Policy applies to all current and former employees, contractors, interns, and volunteers (“employees”) of the Company across all locations in the United States. It covers personal information collected during recruitment, employment, and after termination where applicable.</w:t>
      </w:r>
    </w:p>
    <w:p/>
    <w:p>
      <w:r>
        <w:rPr>
          <w:b/>
          <w:sz w:val="20"/>
        </w:rPr>
        <w:t>Definitions</w:t>
      </w:r>
    </w:p>
    <w:p>
      <w:r>
        <w:rPr>
          <w:b w:val="0"/>
          <w:sz w:val="20"/>
        </w:rPr>
        <w:t>“Personal Information” means any information relating to an identified or identifiable individual, including but not limited to name, contact details, social security number, employment history, salary information, health data, and any other data that can be used to identify an employee.</w:t>
      </w:r>
    </w:p>
    <w:p/>
    <w:p>
      <w:r>
        <w:rPr>
          <w:b/>
          <w:sz w:val="20"/>
        </w:rPr>
        <w:t>Information Collection</w:t>
      </w:r>
    </w:p>
    <w:p>
      <w:r>
        <w:rPr>
          <w:b w:val="0"/>
          <w:sz w:val="20"/>
        </w:rPr>
        <w:t>The Company collects Personal Information necessary for employment purposes, including recruitment, payroll, benefits administration, performance management, safety, and compliance with legal obligations. Information may be collected directly from employees, from third parties such as background check providers, references, government agencies, or publicly available sources.</w:t>
      </w:r>
    </w:p>
    <w:p/>
    <w:p>
      <w:r>
        <w:rPr>
          <w:b/>
          <w:sz w:val="20"/>
        </w:rPr>
        <w:t>Types of Information Collected</w:t>
      </w:r>
    </w:p>
    <w:p>
      <w:r>
        <w:rPr>
          <w:b w:val="0"/>
          <w:sz w:val="20"/>
        </w:rPr>
        <w:t>Examples of Personal Information collected include but are not limited to:</w:t>
      </w:r>
    </w:p>
    <w:p>
      <w:r>
        <w:rPr>
          <w:b w:val="0"/>
          <w:sz w:val="20"/>
        </w:rPr>
        <w:t>- Full name, contact information, and emergency contacts</w:t>
      </w:r>
    </w:p>
    <w:p>
      <w:r>
        <w:rPr>
          <w:b w:val="0"/>
          <w:sz w:val="20"/>
        </w:rPr>
        <w:t>- Social Security number and tax identification numbers</w:t>
      </w:r>
    </w:p>
    <w:p>
      <w:r>
        <w:rPr>
          <w:b w:val="0"/>
          <w:sz w:val="20"/>
        </w:rPr>
        <w:t>- Employment history and qualifications</w:t>
      </w:r>
    </w:p>
    <w:p>
      <w:r>
        <w:rPr>
          <w:b w:val="0"/>
          <w:sz w:val="20"/>
        </w:rPr>
        <w:t>- Performance evaluations and disciplinary records</w:t>
      </w:r>
    </w:p>
    <w:p>
      <w:r>
        <w:rPr>
          <w:b w:val="0"/>
          <w:sz w:val="20"/>
        </w:rPr>
        <w:t>- Salary, benefits, and banking information</w:t>
      </w:r>
    </w:p>
    <w:p>
      <w:r>
        <w:rPr>
          <w:b w:val="0"/>
          <w:sz w:val="20"/>
        </w:rPr>
        <w:t>- Health and disability information as required for accommodations or leave</w:t>
      </w:r>
    </w:p>
    <w:p>
      <w:r>
        <w:rPr>
          <w:b w:val="0"/>
          <w:sz w:val="20"/>
        </w:rPr>
        <w:t>- Video surveillance and electronic communications according to Company policy</w:t>
      </w:r>
    </w:p>
    <w:p/>
    <w:p>
      <w:r>
        <w:rPr>
          <w:b/>
          <w:sz w:val="20"/>
        </w:rPr>
        <w:t>Use of Information</w:t>
      </w:r>
    </w:p>
    <w:p>
      <w:r>
        <w:rPr>
          <w:b w:val="0"/>
          <w:sz w:val="20"/>
        </w:rPr>
        <w:t>Personal Information is used solely for legitimate business purposes including recruitment, payroll processing, benefits administration, safety and security, legal compliance, and performance management. The Company will not use Personal Information for unrelated purposes without prior employee consent unless required or permitted by law.</w:t>
      </w:r>
    </w:p>
    <w:p/>
    <w:p>
      <w:r>
        <w:rPr>
          <w:b/>
          <w:sz w:val="20"/>
        </w:rPr>
        <w:t>Information Sharing and Disclosure</w:t>
      </w:r>
    </w:p>
    <w:p>
      <w:r>
        <w:rPr>
          <w:b w:val="0"/>
          <w:sz w:val="20"/>
        </w:rPr>
        <w:t>The Company may disclose Personal Information to third-party service providers who assist with employment-related functions such as payroll processors, benefits administrators, IT service providers, legal advisors, and government authorities as required by law. All third parties are contractually obligated to protect Personal Information and use it only for authorized purposes.</w:t>
      </w:r>
    </w:p>
    <w:p/>
    <w:p>
      <w:r>
        <w:rPr>
          <w:b/>
          <w:sz w:val="20"/>
        </w:rPr>
        <w:t>Data Security</w:t>
      </w:r>
    </w:p>
    <w:p>
      <w:r>
        <w:rPr>
          <w:b w:val="0"/>
          <w:sz w:val="20"/>
        </w:rPr>
        <w:t>The Company implements reasonable administrative, technical, and physical safeguards to protect Personal Information against unauthorized access, disclosure, alteration, and destruction. Access to Personal Information is limited to authorized personnel based on job responsibilities.</w:t>
      </w:r>
    </w:p>
    <w:p/>
    <w:p>
      <w:r>
        <w:rPr>
          <w:b/>
          <w:sz w:val="20"/>
        </w:rPr>
        <w:t>Data Retention</w:t>
      </w:r>
    </w:p>
    <w:p>
      <w:r>
        <w:rPr>
          <w:b w:val="0"/>
          <w:sz w:val="20"/>
        </w:rPr>
        <w:t>Personal Information is retained only for as long as necessary to fulfill employment purposes and comply with legal obligations. When no longer required, Personal Information is securely deleted or anonymized.</w:t>
      </w:r>
    </w:p>
    <w:p/>
    <w:p>
      <w:r>
        <w:rPr>
          <w:b/>
          <w:sz w:val="20"/>
        </w:rPr>
        <w:t>Employee Rights</w:t>
      </w:r>
    </w:p>
    <w:p>
      <w:r>
        <w:rPr>
          <w:b w:val="0"/>
          <w:sz w:val="20"/>
        </w:rPr>
        <w:t>Employees have the right to access, correct, or request deletion of their Personal Information as permitted by law. Requests should be submitted to the Human Resources department. The Company will respond to such requests in accordance with applicable laws.</w:t>
      </w:r>
    </w:p>
    <w:p/>
    <w:p>
      <w:r>
        <w:rPr>
          <w:b/>
          <w:sz w:val="20"/>
        </w:rPr>
        <w:t>Monitoring and Electronic Communications</w:t>
      </w:r>
    </w:p>
    <w:p>
      <w:r>
        <w:rPr>
          <w:b w:val="0"/>
          <w:sz w:val="20"/>
        </w:rPr>
        <w:t>Employees acknowledge and consent that the Company may monitor electronic communications, computer usage, telephone calls, and video surveillance on Company premises or equipment, consistent with applicable laws, for security, compliance, and operational purposes.</w:t>
      </w:r>
    </w:p>
    <w:p/>
    <w:p>
      <w:r>
        <w:rPr>
          <w:b/>
          <w:sz w:val="20"/>
        </w:rPr>
        <w:t>Confidentiality Obligations</w:t>
      </w:r>
    </w:p>
    <w:p>
      <w:r>
        <w:rPr>
          <w:b w:val="0"/>
          <w:sz w:val="20"/>
        </w:rPr>
        <w:t>Employees must maintain the confidentiality of Personal Information they access during employment and are prohibited from unauthorized disclosure or misuse of such information.</w:t>
      </w:r>
    </w:p>
    <w:p/>
    <w:p>
      <w:r>
        <w:rPr>
          <w:b/>
          <w:sz w:val="20"/>
        </w:rPr>
        <w:t>Changes to Policy</w:t>
      </w:r>
    </w:p>
    <w:p>
      <w:r>
        <w:rPr>
          <w:b w:val="0"/>
          <w:sz w:val="20"/>
        </w:rPr>
        <w:t>The Company reserves the right to modify this Policy at any time to comply with legal requirements or business needs. Employees will be notified of significant changes through appropriate channels.</w:t>
      </w:r>
    </w:p>
    <w:p/>
    <w:p>
      <w:r>
        <w:rPr>
          <w:b/>
          <w:sz w:val="20"/>
        </w:rPr>
        <w:t>Contact Information</w:t>
      </w:r>
    </w:p>
    <w:p>
      <w:r>
        <w:rPr>
          <w:b w:val="0"/>
          <w:sz w:val="20"/>
        </w:rPr>
        <w:t>For questions or concerns regarding this Policy or the handling of Personal Information, employees may contact the Human Resources department or the Company’s designated Privacy Officer.</w:t>
      </w:r>
    </w:p>
    <w:p/>
    <w:p/>
    <w:p>
      <w:r>
        <w:rPr>
          <w:b/>
          <w:sz w:val="20"/>
        </w:rPr>
        <w:t>Acknowledgement of Receipt and Understanding</w:t>
      </w:r>
    </w:p>
    <w:p>
      <w:r>
        <w:rPr>
          <w:b w:val="0"/>
          <w:sz w:val="20"/>
        </w:rPr>
        <w:t>I acknowledge that I have received, read, and understood the Employee Privacy Policy. I agree to comply with the terms set forth herein during the course of my employment.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https://docs-worklife.com/employee-privacy-policy-template/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mployee-privacy-policy-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